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D" w:rsidRDefault="009D4E38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do Zapytania ofertowego</w:t>
      </w:r>
    </w:p>
    <w:p w:rsidR="00405CFD" w:rsidRDefault="009D4E38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:rsidR="00405CFD" w:rsidRDefault="009D4E38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:rsidR="00405CFD" w:rsidRDefault="009D4E38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:rsidR="00405CFD" w:rsidRDefault="00405CFD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:rsidR="00405CFD" w:rsidRDefault="009D4E38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Ochotnicza Straż Pożarna w Świerchowej</w:t>
      </w:r>
    </w:p>
    <w:p w:rsidR="00405CFD" w:rsidRDefault="009D4E38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Śwerchowa</w:t>
      </w:r>
      <w:proofErr w:type="spellEnd"/>
      <w:r>
        <w:rPr>
          <w:rFonts w:ascii="Calibri" w:hAnsi="Calibri"/>
          <w:b/>
          <w:bCs/>
          <w:sz w:val="22"/>
          <w:szCs w:val="22"/>
        </w:rPr>
        <w:t>, 38-223 Osiek Jasielski</w:t>
      </w:r>
    </w:p>
    <w:p w:rsidR="00405CFD" w:rsidRDefault="00405CFD">
      <w:pPr>
        <w:pStyle w:val="Standarduser"/>
        <w:ind w:firstLine="5216"/>
        <w:rPr>
          <w:rFonts w:ascii="Calibri" w:hAnsi="Calibri"/>
          <w:b/>
          <w:bCs/>
          <w:sz w:val="22"/>
          <w:szCs w:val="22"/>
        </w:rPr>
      </w:pPr>
    </w:p>
    <w:p w:rsidR="00405CFD" w:rsidRDefault="009D4E38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:rsidR="00405CFD" w:rsidRDefault="00405CFD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</w:p>
    <w:p w:rsidR="00405CFD" w:rsidRDefault="009D4E38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 w:cs="Times New Roman"/>
          <w:b/>
          <w:bCs/>
          <w:color w:val="000000"/>
        </w:rPr>
        <w:t>„Doposażenie Ochotniczej S</w:t>
      </w:r>
      <w:r>
        <w:rPr>
          <w:rFonts w:ascii="Calibri" w:hAnsi="Calibri" w:cs="Times New Roman"/>
          <w:b/>
          <w:bCs/>
          <w:color w:val="000000"/>
        </w:rPr>
        <w:t>traży Pożarnej w miejscowości Świerchowa celem zwiększenia potencjału technicznego”</w:t>
      </w:r>
    </w:p>
    <w:p w:rsidR="00405CFD" w:rsidRDefault="00405CFD"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</w:p>
    <w:p w:rsidR="00405CFD" w:rsidRDefault="009D4E38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:rsidR="00405CFD" w:rsidRDefault="009D4E38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:rsidR="00405CFD" w:rsidRDefault="00405CFD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77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715"/>
        <w:gridCol w:w="2205"/>
        <w:gridCol w:w="1995"/>
        <w:gridCol w:w="2226"/>
      </w:tblGrid>
      <w:tr w:rsidR="00405CFD" w:rsidTr="00405CF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2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2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99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22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(kol. 3 x kol. 4)</w:t>
            </w: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specjalne</w:t>
            </w:r>
          </w:p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dwuczęściowe (kurtka i spodnie).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</w:t>
            </w:r>
          </w:p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Prądownica wodna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Wytwornica piany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Kurtyna wodna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Rozdzielacz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Topór/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inopur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siekierołom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/narządzie wielofunkcyjne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Zabezpieczenie przed uruchomieniem poduszki AIRBAG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Sito kominowe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Latarka kątowa</w:t>
            </w:r>
          </w:p>
        </w:tc>
        <w:tc>
          <w:tcPr>
            <w:tcW w:w="22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5CFD" w:rsidTr="00405CF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545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9D4E38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26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CFD" w:rsidRDefault="00405C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405CFD" w:rsidRDefault="00405CFD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405CFD" w:rsidRDefault="00405CFD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405CFD" w:rsidRDefault="00405CFD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405CFD" w:rsidRDefault="009D4E38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*Wartość brutto będzie </w:t>
      </w:r>
      <w:r>
        <w:rPr>
          <w:rFonts w:ascii="Calibri" w:hAnsi="Calibri"/>
          <w:sz w:val="18"/>
          <w:szCs w:val="18"/>
        </w:rPr>
        <w:t>służyć do porównania ofert zgodnie z wzorem: n</w:t>
      </w:r>
      <w:r>
        <w:rPr>
          <w:rFonts w:ascii="Calibri" w:eastAsia="Times New Roman" w:hAnsi="Calibri" w:cs="Times New Roman"/>
          <w:bCs/>
          <w:sz w:val="18"/>
          <w:szCs w:val="18"/>
        </w:rPr>
        <w:t>ajniższa cena brutto oferty spośród złożonych ofert spełniających wymagania Zamawiającego/ cena brutto oferty ocenianej x 100  pkt.</w:t>
      </w:r>
    </w:p>
    <w:p w:rsidR="00405CFD" w:rsidRDefault="00405CFD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5CFD" w:rsidRDefault="009D4E3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</w:t>
      </w:r>
      <w:r>
        <w:rPr>
          <w:rFonts w:ascii="Calibri" w:hAnsi="Calibri"/>
          <w:sz w:val="22"/>
          <w:szCs w:val="22"/>
        </w:rPr>
        <w:t>rtowym warunki.</w:t>
      </w:r>
    </w:p>
    <w:p w:rsidR="00405CFD" w:rsidRDefault="009D4E3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przedmiot zamówienia, zgodnie z warunkami określonymi we wzorze umowy, który stanowi załącznik nr 2 do Zapytania ofertowego.</w:t>
      </w:r>
    </w:p>
    <w:p w:rsidR="00405CFD" w:rsidRDefault="009D4E38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</w:t>
      </w:r>
      <w:r>
        <w:rPr>
          <w:rFonts w:ascii="Calibri" w:hAnsi="Calibri"/>
          <w:sz w:val="22"/>
          <w:szCs w:val="22"/>
        </w:rPr>
        <w:t xml:space="preserve"> iż:</w:t>
      </w:r>
    </w:p>
    <w:p w:rsidR="00405CFD" w:rsidRDefault="009D4E38"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:rsidR="00405CFD" w:rsidRDefault="009D4E38"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:rsidR="00405CFD" w:rsidRDefault="009D4E38"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dysponuję/my odpowiednim potencjałem </w:t>
      </w:r>
      <w:r>
        <w:rPr>
          <w:rFonts w:ascii="Calibri" w:hAnsi="Calibri"/>
          <w:sz w:val="22"/>
          <w:szCs w:val="22"/>
        </w:rPr>
        <w:t>technicznym oraz osobami zdolnymi do wykonania zamówienia.</w:t>
      </w:r>
    </w:p>
    <w:p w:rsidR="00405CFD" w:rsidRDefault="009D4E38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………………………………………………………………...…………………….</w:t>
      </w:r>
    </w:p>
    <w:p w:rsidR="00405CFD" w:rsidRDefault="009D4E38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:rsidR="00405CFD" w:rsidRDefault="009D4E38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</w:t>
      </w:r>
      <w:r>
        <w:rPr>
          <w:rFonts w:ascii="Calibri" w:hAnsi="Calibri"/>
          <w:sz w:val="22"/>
          <w:szCs w:val="22"/>
        </w:rPr>
        <w:t>em podatku od towarów i usług. **</w:t>
      </w:r>
    </w:p>
    <w:p w:rsidR="00405CFD" w:rsidRDefault="00405CFD">
      <w:pPr>
        <w:pStyle w:val="Standard"/>
        <w:spacing w:after="77"/>
        <w:ind w:left="11" w:right="21"/>
        <w:jc w:val="both"/>
        <w:rPr>
          <w:rFonts w:ascii="Calibri" w:hAnsi="Calibri" w:cs="Arial"/>
          <w:sz w:val="22"/>
          <w:szCs w:val="22"/>
        </w:rPr>
      </w:pPr>
    </w:p>
    <w:p w:rsidR="00405CFD" w:rsidRDefault="009D4E38">
      <w:pPr>
        <w:pStyle w:val="Standard"/>
        <w:spacing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osoby upoważnionej</w:t>
      </w:r>
    </w:p>
    <w:p w:rsidR="00405CFD" w:rsidRDefault="009D4E38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…………………………..</w:t>
      </w:r>
    </w:p>
    <w:p w:rsidR="00405CFD" w:rsidRDefault="009D4E38">
      <w:pPr>
        <w:pStyle w:val="Standard"/>
        <w:spacing w:after="444"/>
        <w:ind w:left="5386" w:right="57" w:hanging="538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**Niewłaściwe skreślić</w:t>
      </w:r>
    </w:p>
    <w:sectPr w:rsidR="00405CFD" w:rsidSect="00405C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38" w:rsidRDefault="009D4E38" w:rsidP="00405CFD">
      <w:r>
        <w:separator/>
      </w:r>
    </w:p>
  </w:endnote>
  <w:endnote w:type="continuationSeparator" w:id="0">
    <w:p w:rsidR="009D4E38" w:rsidRDefault="009D4E38" w:rsidP="0040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38" w:rsidRDefault="009D4E38" w:rsidP="00405CFD">
      <w:r w:rsidRPr="00405CFD">
        <w:rPr>
          <w:color w:val="000000"/>
        </w:rPr>
        <w:separator/>
      </w:r>
    </w:p>
  </w:footnote>
  <w:footnote w:type="continuationSeparator" w:id="0">
    <w:p w:rsidR="009D4E38" w:rsidRDefault="009D4E38" w:rsidP="00405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7C5"/>
    <w:multiLevelType w:val="multilevel"/>
    <w:tmpl w:val="E2789AE6"/>
    <w:styleLink w:val="WW8Num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493D5BA0"/>
    <w:multiLevelType w:val="multilevel"/>
    <w:tmpl w:val="9DCC1A12"/>
    <w:styleLink w:val="WWNum34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2">
    <w:nsid w:val="4A9628FA"/>
    <w:multiLevelType w:val="multilevel"/>
    <w:tmpl w:val="7F10FE06"/>
    <w:styleLink w:val="WWNum35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3">
    <w:nsid w:val="7DA33A97"/>
    <w:multiLevelType w:val="multilevel"/>
    <w:tmpl w:val="C74A12E8"/>
    <w:styleLink w:val="WWNum33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CFD"/>
    <w:rsid w:val="00405CFD"/>
    <w:rsid w:val="009D4E38"/>
    <w:rsid w:val="00C6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5CFD"/>
  </w:style>
  <w:style w:type="paragraph" w:customStyle="1" w:styleId="Heading">
    <w:name w:val="Heading"/>
    <w:basedOn w:val="Standard"/>
    <w:next w:val="Textbody"/>
    <w:rsid w:val="00405C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05CFD"/>
    <w:pPr>
      <w:spacing w:after="140" w:line="276" w:lineRule="auto"/>
    </w:pPr>
  </w:style>
  <w:style w:type="paragraph" w:styleId="Lista">
    <w:name w:val="List"/>
    <w:basedOn w:val="Textbody"/>
    <w:rsid w:val="00405CFD"/>
  </w:style>
  <w:style w:type="paragraph" w:customStyle="1" w:styleId="Caption">
    <w:name w:val="Caption"/>
    <w:basedOn w:val="Standard"/>
    <w:rsid w:val="00405C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5CFD"/>
    <w:pPr>
      <w:suppressLineNumbers/>
    </w:pPr>
  </w:style>
  <w:style w:type="paragraph" w:customStyle="1" w:styleId="Footnote">
    <w:name w:val="Footnote"/>
    <w:basedOn w:val="Standard"/>
    <w:rsid w:val="00405CF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sid w:val="00405CFD"/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rsid w:val="00405CFD"/>
    <w:pPr>
      <w:suppressLineNumbers/>
    </w:pPr>
  </w:style>
  <w:style w:type="paragraph" w:styleId="NormalnyWeb">
    <w:name w:val="Normal (Web)"/>
    <w:basedOn w:val="Standard"/>
    <w:rsid w:val="00405CFD"/>
    <w:pPr>
      <w:spacing w:before="100" w:after="100"/>
    </w:pPr>
  </w:style>
  <w:style w:type="paragraph" w:customStyle="1" w:styleId="TableHeading">
    <w:name w:val="Table Heading"/>
    <w:basedOn w:val="TableContents"/>
    <w:rsid w:val="00405CFD"/>
    <w:pPr>
      <w:jc w:val="center"/>
    </w:pPr>
    <w:rPr>
      <w:b/>
      <w:bCs/>
    </w:rPr>
  </w:style>
  <w:style w:type="character" w:customStyle="1" w:styleId="WW8Num1z0">
    <w:name w:val="WW8Num1z0"/>
    <w:rsid w:val="00405CF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rsid w:val="00405CFD"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FootnoteSymbol">
    <w:name w:val="Footnote Symbol"/>
    <w:rsid w:val="00405CFD"/>
  </w:style>
  <w:style w:type="character" w:customStyle="1" w:styleId="Footnoteanchor">
    <w:name w:val="Footnote anchor"/>
    <w:rsid w:val="00405CFD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sid w:val="00405CFD"/>
    <w:rPr>
      <w:b/>
      <w:bCs/>
    </w:rPr>
  </w:style>
  <w:style w:type="character" w:customStyle="1" w:styleId="Internetlink">
    <w:name w:val="Internet link"/>
    <w:rsid w:val="00405CFD"/>
    <w:rPr>
      <w:color w:val="000080"/>
      <w:u w:val="single"/>
    </w:rPr>
  </w:style>
  <w:style w:type="character" w:customStyle="1" w:styleId="ListLabel10">
    <w:name w:val="ListLabel 10"/>
    <w:rsid w:val="00405CFD"/>
    <w:rPr>
      <w:sz w:val="20"/>
    </w:rPr>
  </w:style>
  <w:style w:type="numbering" w:customStyle="1" w:styleId="WW8Num1">
    <w:name w:val="WW8Num1"/>
    <w:basedOn w:val="Bezlisty"/>
    <w:rsid w:val="00405CFD"/>
    <w:pPr>
      <w:numPr>
        <w:numId w:val="1"/>
      </w:numPr>
    </w:pPr>
  </w:style>
  <w:style w:type="numbering" w:customStyle="1" w:styleId="WWNum33">
    <w:name w:val="WWNum33"/>
    <w:basedOn w:val="Bezlisty"/>
    <w:rsid w:val="00405CFD"/>
    <w:pPr>
      <w:numPr>
        <w:numId w:val="2"/>
      </w:numPr>
    </w:pPr>
  </w:style>
  <w:style w:type="numbering" w:customStyle="1" w:styleId="WWNum34">
    <w:name w:val="WWNum34"/>
    <w:basedOn w:val="Bezlisty"/>
    <w:rsid w:val="00405CFD"/>
    <w:pPr>
      <w:numPr>
        <w:numId w:val="3"/>
      </w:numPr>
    </w:pPr>
  </w:style>
  <w:style w:type="numbering" w:customStyle="1" w:styleId="WWNum35">
    <w:name w:val="WWNum35"/>
    <w:basedOn w:val="Bezlisty"/>
    <w:rsid w:val="00405CF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1</cp:revision>
  <dcterms:created xsi:type="dcterms:W3CDTF">2019-08-13T20:14:00Z</dcterms:created>
  <dcterms:modified xsi:type="dcterms:W3CDTF">2019-09-30T15:50:00Z</dcterms:modified>
</cp:coreProperties>
</file>