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4A6" w:rsidRDefault="00AB2962">
      <w:pPr>
        <w:pStyle w:val="Standarduser"/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Osiek Jasielski, dnia 26.09.2019</w:t>
      </w:r>
      <w:r>
        <w:rPr>
          <w:rFonts w:ascii="Calibri" w:hAnsi="Calibri"/>
          <w:sz w:val="22"/>
          <w:szCs w:val="22"/>
        </w:rPr>
        <w:t xml:space="preserve"> r.</w:t>
      </w:r>
    </w:p>
    <w:p w:rsidR="00F834A6" w:rsidRDefault="00F834A6">
      <w:pPr>
        <w:pStyle w:val="Standarduser"/>
        <w:rPr>
          <w:rFonts w:ascii="Calibri" w:hAnsi="Calibri"/>
          <w:sz w:val="22"/>
          <w:szCs w:val="22"/>
        </w:rPr>
      </w:pPr>
    </w:p>
    <w:p w:rsidR="00F834A6" w:rsidRDefault="00AB2962">
      <w:pPr>
        <w:pStyle w:val="Standardus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Ochotnicza Straż Pożarna w Pielgrzymce</w:t>
      </w:r>
    </w:p>
    <w:p w:rsidR="00F834A6" w:rsidRDefault="00AB2962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Pielgrzymka, 38-223 Osiek Jasielski</w:t>
      </w:r>
    </w:p>
    <w:p w:rsidR="00F834A6" w:rsidRDefault="00AB2962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(Zamawiający)</w:t>
      </w:r>
    </w:p>
    <w:p w:rsidR="00F834A6" w:rsidRDefault="00AB2962">
      <w:pPr>
        <w:pStyle w:val="Standard"/>
        <w:spacing w:after="232"/>
        <w:ind w:left="1225" w:right="1194" w:hanging="1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ZAPYTANIE OFERTOWE</w:t>
      </w:r>
    </w:p>
    <w:p w:rsidR="00F834A6" w:rsidRDefault="00AB2962">
      <w:pPr>
        <w:pStyle w:val="Standard"/>
        <w:spacing w:after="318"/>
        <w:ind w:left="32" w:right="21" w:hanging="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Zwracamy się z zapytaniem ofertowym o cenę dostaw.</w:t>
      </w:r>
    </w:p>
    <w:p w:rsidR="00F834A6" w:rsidRDefault="00AB2962">
      <w:pPr>
        <w:pStyle w:val="Standard"/>
        <w:ind w:left="25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Zamawiający: </w:t>
      </w:r>
      <w:r>
        <w:rPr>
          <w:rFonts w:ascii="Calibri" w:hAnsi="Calibri"/>
          <w:sz w:val="22"/>
          <w:szCs w:val="22"/>
        </w:rPr>
        <w:t>Ochotnicza Straż Pożarna w Pielgrzymce</w:t>
      </w:r>
    </w:p>
    <w:p w:rsidR="00F834A6" w:rsidRDefault="00AB2962">
      <w:pPr>
        <w:pStyle w:val="Standard"/>
        <w:ind w:left="25" w:right="21"/>
        <w:jc w:val="both"/>
      </w:pPr>
      <w:r>
        <w:rPr>
          <w:rFonts w:ascii="Calibri" w:hAnsi="Calibri"/>
          <w:sz w:val="22"/>
          <w:szCs w:val="22"/>
        </w:rPr>
        <w:t>2. Nazwa zadania:</w:t>
      </w:r>
      <w:r>
        <w:rPr>
          <w:rFonts w:ascii="Calibri" w:hAnsi="Calibri"/>
          <w:sz w:val="22"/>
          <w:szCs w:val="22"/>
        </w:rPr>
        <w:t xml:space="preserve"> „</w:t>
      </w:r>
      <w:r>
        <w:rPr>
          <w:rFonts w:ascii="Calibri" w:hAnsi="Calibri"/>
          <w:b/>
          <w:sz w:val="22"/>
          <w:szCs w:val="22"/>
        </w:rPr>
        <w:t xml:space="preserve">Doposażenie Ochotniczej Straży Pożarnej w miejscowości Pielgrzymka </w:t>
      </w:r>
      <w:r>
        <w:rPr>
          <w:rFonts w:ascii="Calibri" w:hAnsi="Calibri"/>
          <w:b/>
          <w:sz w:val="22"/>
          <w:szCs w:val="22"/>
        </w:rPr>
        <w:t>celem zwiększenia potencjału technicznego”.</w:t>
      </w:r>
    </w:p>
    <w:p w:rsidR="00F834A6" w:rsidRDefault="00AB2962">
      <w:pPr>
        <w:pStyle w:val="Standard"/>
        <w:ind w:left="25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Opis przedmiotu zamówienia:</w:t>
      </w:r>
    </w:p>
    <w:p w:rsidR="00F834A6" w:rsidRDefault="00AB2962">
      <w:pPr>
        <w:pStyle w:val="Standard"/>
        <w:tabs>
          <w:tab w:val="left" w:pos="360"/>
          <w:tab w:val="left" w:pos="6521"/>
        </w:tabs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3.1 </w:t>
      </w:r>
      <w:r>
        <w:rPr>
          <w:rFonts w:ascii="Calibri" w:hAnsi="Calibri"/>
          <w:b/>
          <w:bCs/>
          <w:sz w:val="22"/>
          <w:szCs w:val="22"/>
        </w:rPr>
        <w:t>Zakres zamówienia:</w:t>
      </w:r>
    </w:p>
    <w:p w:rsidR="00F834A6" w:rsidRDefault="00AB2962">
      <w:pPr>
        <w:pStyle w:val="Standard"/>
        <w:tabs>
          <w:tab w:val="left" w:pos="360"/>
          <w:tab w:val="left" w:pos="6521"/>
        </w:tabs>
        <w:jc w:val="both"/>
      </w:pPr>
      <w:r>
        <w:rPr>
          <w:rFonts w:ascii="Calibri" w:hAnsi="Calibri"/>
          <w:sz w:val="22"/>
          <w:szCs w:val="22"/>
        </w:rPr>
        <w:t>3.1.1 Przedmiotem zamówienia jest dostawa wyposażenia osobistego ochronnego strażaka ora</w:t>
      </w:r>
      <w:r>
        <w:rPr>
          <w:rFonts w:ascii="Calibri" w:hAnsi="Calibri"/>
          <w:sz w:val="22"/>
          <w:szCs w:val="22"/>
        </w:rPr>
        <w:t>z s</w:t>
      </w:r>
      <w:r>
        <w:rPr>
          <w:rFonts w:ascii="Calibri" w:hAnsi="Calibri"/>
          <w:color w:val="000000"/>
          <w:sz w:val="22"/>
          <w:szCs w:val="22"/>
        </w:rPr>
        <w:t>przętu uzbrojenia i techniki specjalnej w następującym zakresie:</w:t>
      </w:r>
    </w:p>
    <w:p w:rsidR="00F834A6" w:rsidRDefault="00F834A6">
      <w:pPr>
        <w:pStyle w:val="Standard"/>
        <w:tabs>
          <w:tab w:val="left" w:pos="360"/>
          <w:tab w:val="left" w:pos="6521"/>
        </w:tabs>
        <w:jc w:val="both"/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0"/>
        <w:gridCol w:w="3503"/>
        <w:gridCol w:w="4253"/>
        <w:gridCol w:w="1295"/>
      </w:tblGrid>
      <w:tr w:rsidR="00F834A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4A6" w:rsidRDefault="00AB2962">
            <w:pPr>
              <w:pStyle w:val="Standard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Wyposażenie osobiste ochronne strażaka</w:t>
            </w:r>
          </w:p>
        </w:tc>
      </w:tr>
      <w:tr w:rsidR="00F834A6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74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4A6" w:rsidRDefault="00AB2962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L. p.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4A6" w:rsidRDefault="00AB2962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4A6" w:rsidRDefault="00AB2962">
            <w:pPr>
              <w:pStyle w:val="Standard"/>
              <w:ind w:left="72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4A6" w:rsidRDefault="00AB2962">
            <w:pPr>
              <w:pStyle w:val="Standard"/>
              <w:ind w:left="355" w:right="-637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</w:tr>
      <w:tr w:rsidR="00F834A6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74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4A6" w:rsidRDefault="00AB2962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4A6" w:rsidRDefault="00AB2962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Ubranie specjalne</w:t>
            </w:r>
          </w:p>
          <w:p w:rsidR="00F834A6" w:rsidRDefault="00AB2962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min. dwuczęściowe (kurtka i spodnie).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4A6" w:rsidRDefault="00AB2962">
            <w:pPr>
              <w:pStyle w:val="Standard"/>
              <w:ind w:left="7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Ubranie ochronne składające się ze </w:t>
            </w:r>
            <w:r>
              <w:rPr>
                <w:rFonts w:ascii="Calibri" w:hAnsi="Calibri"/>
                <w:sz w:val="20"/>
                <w:szCs w:val="20"/>
              </w:rPr>
              <w:t>spodni oraz kurtki, wykonane z z trzech warstw:  tkaniny zewnętrznej, membrany oraz warstwy termoizolacyjnej. Chroni przed skutkami promieniowania cieplnego oraz płomieniem, a dzięki membranie wodoszczelnej chroni przed wnikaniem wody.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4A6" w:rsidRDefault="00AB2962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F834A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4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4A6" w:rsidRDefault="00AB2962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4A6" w:rsidRDefault="00AB2962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Buty specjaln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 strażackie skórzane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4A6" w:rsidRDefault="00AB2962">
            <w:pPr>
              <w:pStyle w:val="Standard"/>
              <w:ind w:left="7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Wysokie buty strażackie Brandbull 006 wykonane są z impregnowanej czarnej skóry hydrofobowej, która posiada grubość od 2,00 do 2,20 mm. Skóra ta cechuje się wysoką żaroodpornością, jest także wodoodporna, </w:t>
            </w:r>
            <w:r>
              <w:rPr>
                <w:rFonts w:ascii="Calibri" w:hAnsi="Calibri"/>
                <w:sz w:val="22"/>
              </w:rPr>
              <w:t xml:space="preserve">posiadają podwójnym systemem </w:t>
            </w:r>
            <w:r>
              <w:rPr>
                <w:rFonts w:ascii="Calibri" w:hAnsi="Calibri"/>
                <w:sz w:val="22"/>
              </w:rPr>
              <w:t>zapinania - sznurowania oraz zamek błyskawiczny z mechanizmem zamykania.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4A6" w:rsidRDefault="00AB2962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F834A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4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4A6" w:rsidRDefault="00AB2962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4A6" w:rsidRDefault="00AB2962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Rękawice specjalne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4A6" w:rsidRDefault="00AB2962">
            <w:pPr>
              <w:pStyle w:val="Standard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Rękawice strażackie FHR 001 S wykonane zostały z specjalnie wyselekcjonowanej skóry typu nappa. Jest to materiał, który cechuje się wodoodpornością. Jest rów</w:t>
            </w:r>
            <w:r>
              <w:rPr>
                <w:rFonts w:ascii="Calibri" w:hAnsi="Calibri"/>
                <w:sz w:val="20"/>
              </w:rPr>
              <w:t>nież niepalny, dzięki czemu nawet w bezpośrednim kontakcie z płomieniami nasze dłonie są dobrze chronione.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4A6" w:rsidRDefault="00AB2962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F834A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4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4A6" w:rsidRDefault="00AB2962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4A6" w:rsidRDefault="00AB2962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Kominiarka niepalna strażacka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4A6" w:rsidRDefault="00AB2962">
            <w:pPr>
              <w:pStyle w:val="Standard"/>
              <w:ind w:right="7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Kominiarka jest wykonana z materiału niepalnego, jest dwuwarstwowa. Zapewnia bardzo dobrą ochronę przed </w:t>
            </w:r>
            <w:r>
              <w:rPr>
                <w:rFonts w:ascii="Calibri" w:hAnsi="Calibri"/>
                <w:sz w:val="20"/>
                <w:szCs w:val="20"/>
              </w:rPr>
              <w:t>promieniowaniem cieplnym.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4A6" w:rsidRDefault="00AB2962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F834A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4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4A6" w:rsidRDefault="00AB2962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4A6" w:rsidRDefault="00AB2962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Ubranie koszarowe</w:t>
            </w:r>
          </w:p>
          <w:p w:rsidR="00F834A6" w:rsidRDefault="00AB2962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minimum trzyczęściowe (bluza, spodnie , czapka koszarowa)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4A6" w:rsidRDefault="00AB2962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Ubranie koszarowe składające się z bluzy, spodni oraz czapki. Ubrania z jakich zostało wykonane ubranie są wytrzymałe, mocne i odporne na </w:t>
            </w:r>
            <w:r>
              <w:rPr>
                <w:rFonts w:ascii="Calibri" w:hAnsi="Calibri"/>
                <w:sz w:val="20"/>
                <w:szCs w:val="20"/>
              </w:rPr>
              <w:t>potencjalne obrażenia a przede wszystkim są materiałem niepalnym.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4A6" w:rsidRDefault="00AB2962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F834A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4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4A6" w:rsidRDefault="00AB2962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4A6" w:rsidRDefault="00AB2962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Wodery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4A6" w:rsidRDefault="00AB2962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Wykonane  z dzianiny poliestrowej powleczonej polichlorkiem winylu. Są odporne na zginanie przy dużych ujemnych temperaturach -50ºC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4A6" w:rsidRDefault="00AB2962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F834A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4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4A6" w:rsidRDefault="00AB2962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4A6" w:rsidRDefault="00AB2962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Kombinezon ochronny na owady</w:t>
            </w:r>
          </w:p>
          <w:p w:rsidR="00F834A6" w:rsidRDefault="00AB2962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min.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trójwarstwowy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4A6" w:rsidRDefault="00AB2962">
            <w:pPr>
              <w:pStyle w:val="Standard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Kombinezon wykonany jest z trzech warstw. </w:t>
            </w:r>
            <w:r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t xml:space="preserve">Dwie warstwy są wykonane z tkaniny, a jedna z </w:t>
            </w:r>
            <w:r>
              <w:rPr>
                <w:rFonts w:ascii="Calibri" w:hAnsi="Calibri"/>
                <w:sz w:val="20"/>
              </w:rPr>
              <w:lastRenderedPageBreak/>
              <w:t>pianki. Między warstwami tkaniny umieszczona została pianka 5 mm. Ochrona głowy jest przypinana do całości kombinezonu suwakiem i została skonstruowana w</w:t>
            </w:r>
            <w:r>
              <w:rPr>
                <w:rFonts w:ascii="Calibri" w:hAnsi="Calibri"/>
                <w:sz w:val="20"/>
              </w:rPr>
              <w:t xml:space="preserve"> taki sposób, aby umożliwić pracę w hełmie ochronnym Dodatkowo połączenie kaptura z kombinezonem jest uszczelnione przy pomocy kołnierza zapinanego na rzep.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4A6" w:rsidRDefault="00AB2962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F834A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9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4A6" w:rsidRDefault="00AB2962">
            <w:pPr>
              <w:pStyle w:val="Standard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Sprzęt uzbrojenia i techniki specjalnej</w:t>
            </w:r>
          </w:p>
        </w:tc>
      </w:tr>
      <w:tr w:rsidR="00F834A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4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4A6" w:rsidRDefault="00AB2962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4A6" w:rsidRDefault="00AB2962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Prądownica wodna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4A6" w:rsidRDefault="00AB2962">
            <w:pPr>
              <w:pStyle w:val="Standard"/>
              <w:jc w:val="both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PW52/R prosta </w:t>
            </w:r>
            <w:r>
              <w:rPr>
                <w:rStyle w:val="StrongEmphasis"/>
                <w:rFonts w:ascii="Calibri" w:hAnsi="Calibri"/>
                <w:b w:val="0"/>
                <w:sz w:val="20"/>
                <w:szCs w:val="20"/>
              </w:rPr>
              <w:t xml:space="preserve">pozwala podawanie </w:t>
            </w:r>
            <w:r>
              <w:rPr>
                <w:rStyle w:val="StrongEmphasis"/>
                <w:rFonts w:ascii="Calibri" w:hAnsi="Calibri"/>
                <w:b w:val="0"/>
                <w:sz w:val="20"/>
                <w:szCs w:val="20"/>
              </w:rPr>
              <w:t xml:space="preserve">strumieni zwartych oraz rozproszonych. </w:t>
            </w:r>
            <w:r>
              <w:rPr>
                <w:rFonts w:ascii="Calibri" w:hAnsi="Calibri"/>
                <w:sz w:val="20"/>
              </w:rPr>
              <w:t>Zawór kulowy który umożliwia szybkie podanie, odcięcie oraz zmianę kształtu strumienia wody.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4A6" w:rsidRDefault="00AB2962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F834A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4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4A6" w:rsidRDefault="00AB2962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4A6" w:rsidRDefault="00AB2962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Topór/inopur/siekierołom/narządzie wielofunkcyjne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4A6" w:rsidRDefault="00AB2962">
            <w:pPr>
              <w:pStyle w:val="Standard"/>
              <w:ind w:left="72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Narzędzie wielofunkcyjne. Długość narzędzia: 91cm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4A6" w:rsidRDefault="00AB2962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F834A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4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4A6" w:rsidRDefault="00AB2962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4A6" w:rsidRDefault="00AB2962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Linka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strażacka ratownicza o długości min. 30 m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4A6" w:rsidRDefault="00AB2962">
            <w:pPr>
              <w:pStyle w:val="Standard"/>
              <w:ind w:left="72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Linka poliestrowa o średnicy 15 mm, pleciona, bezrdzeniowa zakończona zatrzaśnikiem aluminiowym typu "gruszka" i  pętlą z kauszą. Lina jest stabilizowana termicznie. Wytrzymałość 28 kN.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4A6" w:rsidRDefault="00AB2962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</w:tbl>
    <w:p w:rsidR="00F834A6" w:rsidRDefault="00F834A6">
      <w:pPr>
        <w:pStyle w:val="Standard"/>
      </w:pPr>
    </w:p>
    <w:p w:rsidR="00F834A6" w:rsidRDefault="00AB2962">
      <w:pPr>
        <w:pStyle w:val="Standard"/>
        <w:tabs>
          <w:tab w:val="left" w:pos="360"/>
          <w:tab w:val="left" w:pos="6521"/>
        </w:tabs>
        <w:ind w:right="21"/>
        <w:jc w:val="both"/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3.2 </w:t>
      </w: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 xml:space="preserve">Warunki płatności: 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przelew </w:t>
      </w:r>
      <w:r>
        <w:rPr>
          <w:rFonts w:ascii="Calibri" w:eastAsia="Calibri" w:hAnsi="Calibri" w:cs="Times New Roman"/>
          <w:sz w:val="22"/>
          <w:szCs w:val="22"/>
          <w:lang w:eastAsia="pl-PL"/>
        </w:rPr>
        <w:t>w terminie 14 dni od doręczenia do Zamawiającego prawidłowo wystawionej faktury VAT, po realizacji przedmiotu umowy.</w:t>
      </w:r>
    </w:p>
    <w:p w:rsidR="00F834A6" w:rsidRDefault="00AB2962">
      <w:pPr>
        <w:pStyle w:val="Domylnie"/>
        <w:spacing w:line="240" w:lineRule="auto"/>
        <w:jc w:val="both"/>
      </w:pPr>
      <w:r>
        <w:rPr>
          <w:rFonts w:eastAsia="Times New Roman" w:cs="Times New Roman"/>
          <w:bCs/>
          <w:iCs/>
          <w:color w:val="111111"/>
          <w:sz w:val="22"/>
          <w:szCs w:val="22"/>
          <w:lang w:eastAsia="pl-PL"/>
        </w:rPr>
        <w:t xml:space="preserve">3.3 </w:t>
      </w:r>
      <w:r>
        <w:rPr>
          <w:rFonts w:eastAsia="Times New Roman" w:cs="Times New Roman"/>
          <w:bCs/>
          <w:iCs/>
          <w:color w:val="111111"/>
          <w:sz w:val="22"/>
          <w:szCs w:val="22"/>
        </w:rPr>
        <w:t>Pozostałe wymagania dot. realizacji zamówienia określone zostały we wzorze umowy (</w:t>
      </w:r>
      <w:r>
        <w:rPr>
          <w:rFonts w:eastAsia="Times New Roman" w:cs="Times New Roman"/>
          <w:b/>
          <w:bCs/>
          <w:iCs/>
          <w:color w:val="111111"/>
          <w:sz w:val="22"/>
          <w:szCs w:val="22"/>
        </w:rPr>
        <w:t>Załącznik nr 2 do Zapytania ofertowego).</w:t>
      </w:r>
    </w:p>
    <w:p w:rsidR="00F834A6" w:rsidRDefault="00AB2962">
      <w:pPr>
        <w:pStyle w:val="Standard"/>
        <w:ind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4. </w:t>
      </w:r>
      <w:r>
        <w:rPr>
          <w:rFonts w:ascii="Calibri" w:hAnsi="Calibri"/>
          <w:b/>
          <w:bCs/>
          <w:sz w:val="22"/>
          <w:szCs w:val="22"/>
        </w:rPr>
        <w:t>Termin realizacji zamówien</w:t>
      </w:r>
      <w:r>
        <w:rPr>
          <w:rFonts w:ascii="Calibri" w:hAnsi="Calibri"/>
          <w:b/>
          <w:bCs/>
          <w:sz w:val="22"/>
          <w:szCs w:val="22"/>
        </w:rPr>
        <w:t>ia: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do 7 dni od daty podpisania umowy.</w:t>
      </w:r>
    </w:p>
    <w:p w:rsidR="00F834A6" w:rsidRDefault="00AB2962">
      <w:pPr>
        <w:pStyle w:val="Standard"/>
        <w:spacing w:after="52"/>
        <w:ind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</w:t>
      </w:r>
      <w:r>
        <w:rPr>
          <w:rFonts w:ascii="Calibri" w:hAnsi="Calibri"/>
          <w:b/>
          <w:bCs/>
          <w:sz w:val="22"/>
          <w:szCs w:val="22"/>
        </w:rPr>
        <w:t>Cena jest jedyn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ym kryterium oceny ofert. </w:t>
      </w:r>
      <w:r>
        <w:rPr>
          <w:rFonts w:ascii="Calibri" w:hAnsi="Calibri"/>
          <w:color w:val="000000"/>
          <w:sz w:val="22"/>
          <w:szCs w:val="22"/>
        </w:rPr>
        <w:t>Do porównania ofert Zamawiający przyjmie wartość brutto określoną przez Wykonawców w Formularzu oferty.</w:t>
      </w:r>
    </w:p>
    <w:p w:rsidR="00F834A6" w:rsidRDefault="00AB2962">
      <w:pPr>
        <w:pStyle w:val="Standard"/>
        <w:ind w:left="25" w:right="21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6. Inne istotne warunki zamówienia:</w:t>
      </w:r>
    </w:p>
    <w:p w:rsidR="00F834A6" w:rsidRDefault="00AB2962">
      <w:pPr>
        <w:pStyle w:val="Domylnie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 w:cs="Times New Roman"/>
          <w:lang w:eastAsia="pl-PL"/>
        </w:rPr>
        <w:t>6.1 Z</w:t>
      </w:r>
      <w:r>
        <w:rPr>
          <w:rFonts w:eastAsia="Times New Roman" w:cs="Times New Roman"/>
          <w:lang w:eastAsia="pl-PL"/>
        </w:rPr>
        <w:t>amawiający zastrzega sobie prawo do unieważnienia powyższego postępowania w każdym czasie i bez podania przyczyny.</w:t>
      </w:r>
    </w:p>
    <w:p w:rsidR="00F834A6" w:rsidRDefault="00AB2962">
      <w:pPr>
        <w:pStyle w:val="Domylnie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t>6</w:t>
      </w:r>
      <w:r>
        <w:rPr>
          <w:rFonts w:eastAsia="Times New Roman" w:cs="Times New Roman"/>
          <w:lang w:eastAsia="pl-PL"/>
        </w:rPr>
        <w:t xml:space="preserve">.2 </w:t>
      </w:r>
      <w:r>
        <w:rPr>
          <w:rFonts w:eastAsia="Times New Roman" w:cs="Times New Roman"/>
          <w:bCs/>
          <w:iCs/>
          <w:color w:val="111111"/>
          <w:lang w:eastAsia="pl-PL"/>
        </w:rPr>
        <w:t xml:space="preserve">Wybór oferty nie stanowi przyjęcia oferty w rozumieniu kodeksu cywilnego i nie oznacza zobowiązania do zawarcia umowy pomiędzy </w:t>
      </w:r>
      <w:r>
        <w:rPr>
          <w:rFonts w:eastAsia="Times New Roman" w:cs="Times New Roman"/>
          <w:bCs/>
          <w:iCs/>
          <w:color w:val="111111"/>
          <w:lang w:eastAsia="pl-PL"/>
        </w:rPr>
        <w:t>Zamawiającym i Wykonawcą.</w:t>
      </w:r>
    </w:p>
    <w:p w:rsidR="00F834A6" w:rsidRDefault="00AB2962">
      <w:pPr>
        <w:pStyle w:val="Standard"/>
        <w:ind w:left="25" w:right="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 Sposób przygotowania oferty.</w:t>
      </w:r>
    </w:p>
    <w:p w:rsidR="00F834A6" w:rsidRDefault="00AB2962">
      <w:pPr>
        <w:pStyle w:val="Standard"/>
        <w:ind w:left="25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Ofertę sporządzić należy na załączonym druku </w:t>
      </w:r>
      <w:r>
        <w:rPr>
          <w:rFonts w:ascii="Calibri" w:hAnsi="Calibri"/>
          <w:b/>
          <w:bCs/>
          <w:sz w:val="22"/>
          <w:szCs w:val="22"/>
        </w:rPr>
        <w:t>„OFERTA” (załącznik nr 1 do Zapytania ofertowego)</w:t>
      </w:r>
      <w:r>
        <w:rPr>
          <w:rFonts w:ascii="Calibri" w:hAnsi="Calibri"/>
          <w:sz w:val="22"/>
          <w:szCs w:val="22"/>
        </w:rPr>
        <w:t>.</w:t>
      </w:r>
    </w:p>
    <w:p w:rsidR="00F834A6" w:rsidRDefault="00AB2962">
      <w:pPr>
        <w:pStyle w:val="Standard"/>
        <w:ind w:left="25" w:right="21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Ofertę sporządzić należy w języku polskim, w formie pisemnej, na maszynie, komputerze, nieścieralnym </w:t>
      </w:r>
      <w:r>
        <w:rPr>
          <w:rFonts w:ascii="Calibri" w:hAnsi="Calibri"/>
          <w:sz w:val="22"/>
          <w:szCs w:val="22"/>
        </w:rPr>
        <w:t>atramentem lub długopisem. Oferta winna być podpisana przez osobę upoważnioną. W przypadku składania oferty w siedzibie Zamawiającego lub pocztą na kopercie należy umieścić napis „Zapytanie ofertowe –</w:t>
      </w:r>
      <w:r>
        <w:rPr>
          <w:rFonts w:ascii="Calibri" w:hAnsi="Calibri"/>
        </w:rPr>
        <w:t xml:space="preserve"> Doposażenie Ochotniczej Straży Pożarnej w miejscowości </w:t>
      </w:r>
      <w:r>
        <w:rPr>
          <w:rFonts w:ascii="Calibri" w:hAnsi="Calibri"/>
        </w:rPr>
        <w:t>Pielgrzymka celem zwiększenia potencjału technicznego”.</w:t>
      </w:r>
    </w:p>
    <w:p w:rsidR="00F834A6" w:rsidRDefault="00AB2962">
      <w:pPr>
        <w:pStyle w:val="Standard"/>
        <w:ind w:right="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 Ofertę złożyć można (gościnnie):</w:t>
      </w:r>
    </w:p>
    <w:p w:rsidR="00F834A6" w:rsidRDefault="00AB2962">
      <w:pPr>
        <w:pStyle w:val="Standard"/>
        <w:ind w:right="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osobiście w Sekretariacie Urzędu Gminy w Osieku Jasielskim,</w:t>
      </w:r>
    </w:p>
    <w:p w:rsidR="00F834A6" w:rsidRDefault="00AB2962">
      <w:pPr>
        <w:pStyle w:val="Standard"/>
        <w:ind w:right="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pocztą na adres: Urząd Gminy w Osieku Jasielskim, 38-223 Osiek Jasielski 112,</w:t>
      </w:r>
    </w:p>
    <w:p w:rsidR="00F834A6" w:rsidRDefault="00AB2962">
      <w:pPr>
        <w:pStyle w:val="Standard"/>
        <w:ind w:right="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pocztą elektronicz</w:t>
      </w:r>
      <w:r>
        <w:rPr>
          <w:rFonts w:ascii="Calibri" w:hAnsi="Calibri"/>
          <w:sz w:val="22"/>
          <w:szCs w:val="22"/>
        </w:rPr>
        <w:t>ną na adres: gmina</w:t>
      </w:r>
      <w:r>
        <w:rPr>
          <w:rFonts w:ascii="Calibri" w:hAnsi="Calibri"/>
          <w:sz w:val="22"/>
          <w:szCs w:val="22"/>
          <w:u w:val="single" w:color="000000"/>
        </w:rPr>
        <w:t>@osiekjasielski.pl</w:t>
      </w:r>
      <w:r>
        <w:rPr>
          <w:rFonts w:ascii="Calibri" w:hAnsi="Calibri"/>
          <w:sz w:val="22"/>
          <w:szCs w:val="22"/>
        </w:rPr>
        <w:t xml:space="preserve"> lub faksem pod nr: 13 44 200 05.</w:t>
      </w:r>
    </w:p>
    <w:p w:rsidR="00F834A6" w:rsidRDefault="00AB2962">
      <w:pPr>
        <w:pStyle w:val="Standard"/>
        <w:ind w:left="25" w:right="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 Miejsce i termin złożenia oferty:</w:t>
      </w:r>
    </w:p>
    <w:p w:rsidR="00F834A6" w:rsidRDefault="00AB2962">
      <w:pPr>
        <w:pStyle w:val="Standard"/>
        <w:ind w:left="25" w:right="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Miejsce złożenia oferty określono w pkt 8.</w:t>
      </w:r>
    </w:p>
    <w:p w:rsidR="00F834A6" w:rsidRDefault="00AB2962">
      <w:pPr>
        <w:pStyle w:val="Standard"/>
        <w:spacing w:after="277"/>
        <w:ind w:right="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Termin: ofertę złożyć należy </w:t>
      </w:r>
      <w:r>
        <w:rPr>
          <w:rFonts w:ascii="Calibri" w:hAnsi="Calibri"/>
          <w:b/>
          <w:bCs/>
          <w:sz w:val="22"/>
          <w:szCs w:val="22"/>
        </w:rPr>
        <w:t>do dnia 1.10.2019 r. do godz 10.00.</w:t>
      </w:r>
    </w:p>
    <w:p w:rsidR="00F834A6" w:rsidRDefault="00F834A6">
      <w:pPr>
        <w:pStyle w:val="Standard"/>
        <w:spacing w:after="317"/>
        <w:ind w:right="21"/>
        <w:rPr>
          <w:rFonts w:ascii="Calibri" w:hAnsi="Calibri"/>
          <w:sz w:val="22"/>
          <w:szCs w:val="22"/>
        </w:rPr>
      </w:pPr>
    </w:p>
    <w:p w:rsidR="00F834A6" w:rsidRDefault="00AB2962">
      <w:pPr>
        <w:pStyle w:val="Standard"/>
        <w:spacing w:after="8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.……………...</w:t>
      </w:r>
    </w:p>
    <w:p w:rsidR="00F834A6" w:rsidRDefault="00AB2962">
      <w:pPr>
        <w:pStyle w:val="Standard"/>
        <w:spacing w:after="88"/>
        <w:ind w:left="4295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                (podpis Prezesa OSP)</w:t>
      </w:r>
    </w:p>
    <w:sectPr w:rsidR="00F834A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962" w:rsidRDefault="00AB2962">
      <w:pPr>
        <w:spacing w:after="0" w:line="240" w:lineRule="auto"/>
      </w:pPr>
      <w:r>
        <w:separator/>
      </w:r>
    </w:p>
  </w:endnote>
  <w:endnote w:type="continuationSeparator" w:id="0">
    <w:p w:rsidR="00AB2962" w:rsidRDefault="00AB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962" w:rsidRDefault="00AB29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B2962" w:rsidRDefault="00AB2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534AC"/>
    <w:multiLevelType w:val="multilevel"/>
    <w:tmpl w:val="E08CE2A8"/>
    <w:styleLink w:val="WW8Num7"/>
    <w:lvl w:ilvl="0">
      <w:start w:val="1"/>
      <w:numFmt w:val="decimal"/>
      <w:lvlText w:val="%1."/>
      <w:lvlJc w:val="left"/>
      <w:pPr>
        <w:ind w:left="3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</w:abstractNum>
  <w:abstractNum w:abstractNumId="1">
    <w:nsid w:val="3E417870"/>
    <w:multiLevelType w:val="multilevel"/>
    <w:tmpl w:val="77881E7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>
    <w:nsid w:val="6B125310"/>
    <w:multiLevelType w:val="multilevel"/>
    <w:tmpl w:val="CBD06CE8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lang w:val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834A6"/>
    <w:rsid w:val="000335D8"/>
    <w:rsid w:val="00AB2962"/>
    <w:rsid w:val="00F8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2E3BC-9D81-4795-8654-2479AD6C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eastAsia="Times New Roman"/>
      <w:lang w:eastAsia="pl-PL"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eastAsia="Times New Roman" w:cs="Times New Roman"/>
      <w:lang w:bidi="ar-SA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000000"/>
      <w:sz w:val="16"/>
    </w:rPr>
  </w:style>
  <w:style w:type="paragraph" w:customStyle="1" w:styleId="Domylnie">
    <w:name w:val="Domyślnie"/>
    <w:pPr>
      <w:tabs>
        <w:tab w:val="left" w:pos="708"/>
      </w:tabs>
      <w:spacing w:line="251" w:lineRule="auto"/>
    </w:pPr>
    <w:rPr>
      <w:rFonts w:ascii="Calibri" w:hAnsi="Calibri" w:cs="Calibri"/>
    </w:rPr>
  </w:style>
  <w:style w:type="paragraph" w:styleId="Akapitzlist">
    <w:name w:val="List Paragraph"/>
    <w:basedOn w:val="Normalny"/>
    <w:pPr>
      <w:spacing w:after="160" w:line="251" w:lineRule="auto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irstParagraph">
    <w:name w:val="First Paragraph"/>
    <w:basedOn w:val="Textbody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shd w:val="clear" w:color="auto" w:fill="auto"/>
      <w:vertAlign w:val="baseline"/>
    </w:rPr>
  </w:style>
  <w:style w:type="character" w:customStyle="1" w:styleId="NumberingSymbols">
    <w:name w:val="Numbering Symbols"/>
  </w:style>
  <w:style w:type="character" w:customStyle="1" w:styleId="WW8Num14z1">
    <w:name w:val="WW8Num14z1"/>
    <w:rPr>
      <w:sz w:val="24"/>
      <w:lang w:val="pl-P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StrongEmphasis">
    <w:name w:val="Strong Emphasis"/>
    <w:basedOn w:val="Domylnaczcionkaakapitu"/>
    <w:rPr>
      <w:b/>
      <w:bCs/>
    </w:rPr>
  </w:style>
  <w:style w:type="numbering" w:customStyle="1" w:styleId="WW8Num7">
    <w:name w:val="WW8Num7"/>
    <w:basedOn w:val="Bezlisty"/>
    <w:pPr>
      <w:numPr>
        <w:numId w:val="1"/>
      </w:numPr>
    </w:pPr>
  </w:style>
  <w:style w:type="numbering" w:customStyle="1" w:styleId="WW8Num14">
    <w:name w:val="WW8Num14"/>
    <w:basedOn w:val="Bezlisty"/>
    <w:pPr>
      <w:numPr>
        <w:numId w:val="2"/>
      </w:numPr>
    </w:pPr>
  </w:style>
  <w:style w:type="numbering" w:customStyle="1" w:styleId="NoList">
    <w:name w:val="No List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2019-09-26T09:12:00Z</dcterms:created>
  <dcterms:modified xsi:type="dcterms:W3CDTF">2019-09-26T09:12:00Z</dcterms:modified>
</cp:coreProperties>
</file>